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 w:ascii="黑体" w:eastAsia="黑体"/>
          <w:sz w:val="36"/>
        </w:rPr>
      </w:pPr>
      <w:r>
        <w:rPr>
          <w:rStyle w:val="8"/>
          <w:rFonts w:hint="eastAsia" w:ascii="黑体" w:eastAsia="黑体"/>
          <w:sz w:val="36"/>
        </w:rPr>
        <w:t>教室课桌椅技术参数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一、教室情况</w:t>
      </w:r>
    </w:p>
    <w:tbl>
      <w:tblPr>
        <w:tblStyle w:val="4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89"/>
        <w:gridCol w:w="1521"/>
        <w:gridCol w:w="1060"/>
        <w:gridCol w:w="1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教室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功能配套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面积（㎡）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间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130座教室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多媒体教室、固定座椅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实训楼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160座教室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多媒体教室、固定座椅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实训楼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140座教室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多媒体教室、固定座椅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实训楼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100座教室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多媒体教室、固定座椅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160座教室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多媒体教室、固定座椅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Style w:val="8"/>
          <w:rFonts w:hint="eastAsia" w:ascii="黑体" w:eastAsia="黑体"/>
          <w:sz w:val="36"/>
        </w:rPr>
      </w:pPr>
    </w:p>
    <w:p>
      <w:pPr>
        <w:numPr>
          <w:ilvl w:val="0"/>
          <w:numId w:val="1"/>
        </w:num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设计功能要求：</w:t>
      </w:r>
    </w:p>
    <w:p>
      <w:pPr>
        <w:numPr>
          <w:ilvl w:val="0"/>
          <w:numId w:val="0"/>
        </w:numPr>
        <w:rPr>
          <w:rFonts w:hint="eastAsia"/>
          <w:b/>
          <w:sz w:val="32"/>
          <w:szCs w:val="32"/>
        </w:rPr>
      </w:pPr>
      <w:r>
        <w:rPr>
          <w:sz w:val="20"/>
        </w:rPr>
        <w:drawing>
          <wp:inline distT="0" distB="0" distL="0" distR="0">
            <wp:extent cx="1976120" cy="1169035"/>
            <wp:effectExtent l="0" t="0" r="5080" b="1206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t>1、座位间距：900-950mm(前后）×520mm（中心距）×750mm(桌面高度）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t>2、规格: 中心距:520mm、整椅高度:870mm、座高：440mm。扶手高度：650mm。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t>3、课桌椅固定连体，座位带扶手，座板重力自动回位，无声响。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t>4、站脚：采用铝合金一体压铸成型，表面作防氧化处理后经高温喷涂处理,附着力强， 抗冲击、耐腐蚀。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t xml:space="preserve">5、椅背：采用10mm多层板优质旋切木皮经模具热压成型并双面压防火板。采用环保油漆和环保胶粘接，防潮、耐用、不褪色.框架采用优质钢板经模具加工成型后焊接而成. 背框横条采用1.5mm优质钢板经模压型，表面作防锈防氧化处理后，高温喷涂处理。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 xml:space="preserve">       </w:t>
      </w:r>
      <w:r>
        <w:rPr>
          <w:rFonts w:ascii="宋体" w:hAnsi="宋体" w:cs="宋体"/>
          <w:color w:val="000000"/>
          <w:kern w:val="0"/>
          <w:sz w:val="22"/>
          <w:szCs w:val="22"/>
        </w:rPr>
        <w:t>6、椅座：采用不小于15mm多层板优质旋切木皮经模具热压成型并双面压防火板，采用环保胶粘接，防潮耐用、不褪色，座板与铝合金一体压铸成型角码采用穿透式连接，采用M8圆柱头六用螺丝2个/角码。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★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7、桌肚改木板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、安装要求：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需测量现场，制定符合实际情况的现场布局图，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再依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据图纸实施安装施工。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82CB2"/>
    <w:multiLevelType w:val="singleLevel"/>
    <w:tmpl w:val="BC482C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3NTg5YmI1ZDE2MWUzNGVhNDM4Zjk1OWQzN2E2YjYifQ=="/>
  </w:docVars>
  <w:rsids>
    <w:rsidRoot w:val="00BA41AF"/>
    <w:rsid w:val="001700A1"/>
    <w:rsid w:val="00AE131D"/>
    <w:rsid w:val="00BA41AF"/>
    <w:rsid w:val="00E04DBA"/>
    <w:rsid w:val="00F203B0"/>
    <w:rsid w:val="0B383FF7"/>
    <w:rsid w:val="0F4D64D9"/>
    <w:rsid w:val="0F617F00"/>
    <w:rsid w:val="13274F64"/>
    <w:rsid w:val="132B2994"/>
    <w:rsid w:val="13F921AF"/>
    <w:rsid w:val="148473BF"/>
    <w:rsid w:val="1A8D618B"/>
    <w:rsid w:val="1C8E2E04"/>
    <w:rsid w:val="224960AB"/>
    <w:rsid w:val="25964BEE"/>
    <w:rsid w:val="277E3DF7"/>
    <w:rsid w:val="2AA37D0F"/>
    <w:rsid w:val="2AB078A1"/>
    <w:rsid w:val="2B3466DC"/>
    <w:rsid w:val="2C3B5D5E"/>
    <w:rsid w:val="354B1C9B"/>
    <w:rsid w:val="3A9C478F"/>
    <w:rsid w:val="402B4A0B"/>
    <w:rsid w:val="43254EE6"/>
    <w:rsid w:val="4ED81D0E"/>
    <w:rsid w:val="51596580"/>
    <w:rsid w:val="53281E1B"/>
    <w:rsid w:val="61572FDD"/>
    <w:rsid w:val="638F1067"/>
    <w:rsid w:val="6A076239"/>
    <w:rsid w:val="73D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titleb1"/>
    <w:basedOn w:val="5"/>
    <w:qFormat/>
    <w:uiPriority w:val="0"/>
    <w:rPr>
      <w:b/>
      <w:bCs/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581</Characters>
  <Lines>5</Lines>
  <Paragraphs>1</Paragraphs>
  <TotalTime>3</TotalTime>
  <ScaleCrop>false</ScaleCrop>
  <LinksUpToDate>false</LinksUpToDate>
  <CharactersWithSpaces>594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2022-06-10T07:42:00Z</dcterms:created>
  <dc:creator>Windows 用户</dc:creator>
  <cp:lastModifiedBy>DELL</cp:lastModifiedBy>
  <dcterms:modified xsi:type="dcterms:W3CDTF">2022-06-13T02:00:29Z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262A833197964F70865CCF40B1DD8390</vt:lpwstr>
  </property>
</Properties>
</file>